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686B8D9" w:rsidP="3B157790" w:rsidRDefault="1686B8D9" w14:paraId="192B86DF" w14:textId="34EBCC40">
      <w:pPr>
        <w:jc w:val="center"/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</w:pPr>
      <w:r w:rsidRPr="3B157790" w:rsidR="1686B8D9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  <w:t>Literary Lenses</w:t>
      </w:r>
    </w:p>
    <w:p w:rsidR="1619EC2D" w:rsidP="3B157790" w:rsidRDefault="1619EC2D" w14:paraId="3458B32B" w14:textId="7D5A42B1">
      <w:pPr>
        <w:pStyle w:val="Normal"/>
        <w:bidi w:val="0"/>
        <w:spacing w:before="0" w:beforeAutospacing="off" w:after="160" w:afterAutospacing="off" w:line="259" w:lineRule="auto"/>
        <w:ind w:left="-360" w:right="0"/>
        <w:jc w:val="left"/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</w:pPr>
      <w:r w:rsidRPr="75CAC5AB" w:rsidR="41CB549C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  <w:t>A</w:t>
      </w:r>
      <w:r w:rsidRPr="75CAC5AB" w:rsidR="1619EC2D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  <w:t xml:space="preserve">nswer the questions provided about </w:t>
      </w:r>
      <w:r w:rsidRPr="75CAC5AB" w:rsidR="46802645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  <w:t xml:space="preserve">F. Scott Fitzgerald’s </w:t>
      </w:r>
      <w:r w:rsidRPr="75CAC5AB" w:rsidR="46802645">
        <w:rPr>
          <w:rFonts w:ascii="Arial" w:hAnsi="Arial" w:eastAsia="Arial" w:cs="Arial"/>
          <w:b w:val="1"/>
          <w:bCs w:val="1"/>
          <w:i w:val="1"/>
          <w:iCs w:val="1"/>
          <w:noProof w:val="0"/>
          <w:color w:val="333333"/>
          <w:sz w:val="24"/>
          <w:szCs w:val="24"/>
          <w:lang w:val="en-US"/>
        </w:rPr>
        <w:t>The Great Gatsby.</w:t>
      </w:r>
      <w:r w:rsidRPr="75CAC5AB" w:rsidR="1619EC2D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  <w:t xml:space="preserve"> </w:t>
      </w:r>
      <w:r w:rsidRPr="75CAC5AB" w:rsidR="1619EC2D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  <w:t xml:space="preserve">You will have to go back into the book and find examples to support your answers. </w:t>
      </w:r>
      <w:r w:rsidRPr="75CAC5AB" w:rsidR="6147D0E9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  <w:t xml:space="preserve">Provide page numbers and quotes or summaries. Answer each question in well-developed, </w:t>
      </w:r>
      <w:r w:rsidRPr="75CAC5AB" w:rsidR="6147D0E9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  <w:t>complete</w:t>
      </w:r>
      <w:r w:rsidRPr="75CAC5AB" w:rsidR="6147D0E9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  <w:t xml:space="preserve"> sentences. </w:t>
      </w:r>
    </w:p>
    <w:p w:rsidR="762E674B" w:rsidRDefault="762E674B" w14:paraId="515A4B7F" w14:textId="6AF2C2DD">
      <w:r w:rsidRPr="3B157790" w:rsidR="762E674B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  <w:t xml:space="preserve">Gender </w:t>
      </w:r>
      <w:r w:rsidRPr="3B157790" w:rsidR="4F63E04A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  <w:t xml:space="preserve">and </w:t>
      </w:r>
      <w:r w:rsidRPr="3B157790" w:rsidR="5B54071C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  <w:t>Feminist</w:t>
      </w:r>
      <w:r w:rsidRPr="3B157790" w:rsidR="4F63E04A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  <w:t xml:space="preserve"> </w:t>
      </w:r>
      <w:r w:rsidRPr="3B157790" w:rsidR="0773740D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  <w:t>Criticism</w:t>
      </w:r>
      <w:r w:rsidRPr="3B157790" w:rsidR="762E674B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  <w:t xml:space="preserve"> in Literature:</w:t>
      </w:r>
    </w:p>
    <w:p w:rsidR="762E674B" w:rsidP="3B157790" w:rsidRDefault="762E674B" w14:paraId="531F241D" w14:textId="3EE9669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eastAsia="Arial" w:cs="Arial"/>
          <w:color w:val="333333"/>
          <w:sz w:val="24"/>
          <w:szCs w:val="24"/>
        </w:rPr>
      </w:pPr>
      <w:r w:rsidRPr="3B157790" w:rsidR="762E674B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What elements of the text can be perceived as being masculine (active, powerful) and feminine (passive, marginalized) and how do the characters support these traditional roles?</w:t>
      </w:r>
    </w:p>
    <w:p w:rsidR="762E674B" w:rsidP="3B157790" w:rsidRDefault="762E674B" w14:paraId="22D0675C" w14:textId="39652750">
      <w:pPr>
        <w:numPr>
          <w:ilvl w:val="0"/>
          <w:numId w:val="1"/>
        </w:numPr>
        <w:spacing w:line="240" w:lineRule="auto"/>
        <w:rPr>
          <w:rFonts w:ascii="Arial" w:hAnsi="Arial" w:eastAsia="Arial" w:cs="Arial"/>
          <w:color w:val="333333"/>
          <w:sz w:val="24"/>
          <w:szCs w:val="24"/>
        </w:rPr>
      </w:pPr>
      <w:r w:rsidRPr="3B157790" w:rsidR="1E7891A8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What are the power relationships between men and women (or characters assuming male/female roles)?</w:t>
      </w:r>
    </w:p>
    <w:p w:rsidR="762E674B" w:rsidP="3B157790" w:rsidRDefault="762E674B" w14:paraId="0D6BF46E" w14:textId="69F327C3">
      <w:pPr>
        <w:numPr>
          <w:ilvl w:val="0"/>
          <w:numId w:val="1"/>
        </w:numPr>
        <w:spacing w:line="240" w:lineRule="auto"/>
        <w:rPr>
          <w:rFonts w:ascii="Arial" w:hAnsi="Arial" w:eastAsia="Arial" w:cs="Arial"/>
          <w:color w:val="333333"/>
          <w:sz w:val="24"/>
          <w:szCs w:val="24"/>
        </w:rPr>
      </w:pPr>
      <w:r w:rsidRPr="3B157790" w:rsidR="1E7891A8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Do characters take on traits from opposite genders? How so? How does this change others’ reactions to them?</w:t>
      </w:r>
    </w:p>
    <w:p w:rsidR="762E674B" w:rsidP="3B157790" w:rsidRDefault="762E674B" w14:paraId="439D563A" w14:textId="0552A1D9">
      <w:pPr>
        <w:numPr>
          <w:ilvl w:val="0"/>
          <w:numId w:val="1"/>
        </w:numPr>
        <w:spacing w:line="240" w:lineRule="auto"/>
        <w:rPr>
          <w:color w:val="333333"/>
          <w:sz w:val="24"/>
          <w:szCs w:val="24"/>
        </w:rPr>
      </w:pPr>
      <w:r w:rsidRPr="3B157790" w:rsidR="1E7891A8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 xml:space="preserve">What does the work reveal about the operations (economically, politically, socially, or psychologically) of </w:t>
      </w:r>
      <w:r w:rsidRPr="3B157790" w:rsidR="1E7891A8">
        <w:rPr>
          <w:rFonts w:ascii="Arial" w:hAnsi="Arial" w:eastAsia="Arial" w:cs="Arial"/>
          <w:b w:val="1"/>
          <w:bCs w:val="1"/>
          <w:i w:val="1"/>
          <w:iCs w:val="1"/>
          <w:noProof w:val="0"/>
          <w:color w:val="333333"/>
          <w:sz w:val="24"/>
          <w:szCs w:val="24"/>
          <w:lang w:val="en-US"/>
        </w:rPr>
        <w:t>patriarchy</w:t>
      </w:r>
      <w:r w:rsidRPr="3B157790" w:rsidR="191C2357">
        <w:rPr>
          <w:rFonts w:ascii="Arial" w:hAnsi="Arial" w:eastAsia="Arial" w:cs="Arial"/>
          <w:b w:val="1"/>
          <w:bCs w:val="1"/>
          <w:i w:val="1"/>
          <w:iCs w:val="1"/>
          <w:noProof w:val="0"/>
          <w:color w:val="333333"/>
          <w:sz w:val="24"/>
          <w:szCs w:val="24"/>
          <w:lang w:val="en-US"/>
        </w:rPr>
        <w:t xml:space="preserve"> (</w:t>
      </w:r>
      <w:r w:rsidRPr="3B157790" w:rsidR="191C2357">
        <w:rPr>
          <w:rFonts w:ascii="Arial" w:hAnsi="Arial" w:eastAsia="Arial" w:cs="Arial"/>
          <w:b w:val="1"/>
          <w:bCs w:val="1"/>
          <w:i w:val="1"/>
          <w:iCs w:val="1"/>
          <w:noProof w:val="0"/>
          <w:color w:val="222222"/>
          <w:sz w:val="24"/>
          <w:szCs w:val="24"/>
          <w:lang w:val="en-US"/>
        </w:rPr>
        <w:t>a system of society or government in which the father or eldest male is head of the family and descent is traced through the male line.)</w:t>
      </w:r>
      <w:r w:rsidRPr="3B157790" w:rsidR="1E7891A8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?</w:t>
      </w:r>
    </w:p>
    <w:p w:rsidR="762E674B" w:rsidP="3B157790" w:rsidRDefault="762E674B" w14:paraId="3D0EE999" w14:textId="4B705E7D">
      <w:pPr>
        <w:pStyle w:val="ListParagraph"/>
        <w:numPr>
          <w:ilvl w:val="0"/>
          <w:numId w:val="1"/>
        </w:numPr>
        <w:spacing w:line="240" w:lineRule="auto"/>
        <w:rPr>
          <w:color w:val="333333"/>
          <w:sz w:val="24"/>
          <w:szCs w:val="24"/>
        </w:rPr>
      </w:pPr>
      <w:r w:rsidRPr="4C42F5DC" w:rsidR="1E7891A8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What does the work imply about the possibilities of sisterhood as a mode of resisting patriarchy?</w:t>
      </w:r>
    </w:p>
    <w:p w:rsidR="4C42F5DC" w:rsidP="4C42F5DC" w:rsidRDefault="4C42F5DC" w14:paraId="00153207" w14:textId="532D66A4">
      <w:pPr>
        <w:pStyle w:val="Normal"/>
        <w:spacing w:line="240" w:lineRule="auto"/>
        <w:ind w:left="360"/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</w:pPr>
    </w:p>
    <w:p w:rsidR="762E674B" w:rsidP="3B157790" w:rsidRDefault="762E674B" w14:paraId="235D0B45" w14:textId="23EA182D">
      <w:pPr>
        <w:pStyle w:val="Normal"/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</w:pPr>
      <w:r w:rsidRPr="3B157790" w:rsidR="749946FD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  <w:t xml:space="preserve"> Marxist Theory in Literature</w:t>
      </w:r>
    </w:p>
    <w:p w:rsidR="762E674B" w:rsidP="3B157790" w:rsidRDefault="762E674B" w14:paraId="3CAD1F3F" w14:textId="7D23A18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eastAsia="Arial" w:cs="Arial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3B157790" w:rsidR="15D518B2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What social classes do the characters represent?</w:t>
      </w:r>
      <w:r>
        <w:br/>
      </w:r>
    </w:p>
    <w:p w:rsidR="762E674B" w:rsidP="3B157790" w:rsidRDefault="762E674B" w14:paraId="21B3571D" w14:textId="05A332F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eastAsia="Arial" w:cs="Arial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3B157790" w:rsidR="15D518B2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How do characters from different classes interact or conflict?</w:t>
      </w:r>
      <w:r>
        <w:br/>
      </w:r>
    </w:p>
    <w:p w:rsidR="762E674B" w:rsidP="3B157790" w:rsidRDefault="762E674B" w14:paraId="0DDB2580" w14:textId="4FFA29D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eastAsia="Arial" w:cs="Arial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3B157790" w:rsidR="749946FD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 xml:space="preserve">What </w:t>
      </w:r>
      <w:r w:rsidRPr="3B157790" w:rsidR="6BDF99DE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 xml:space="preserve">financial </w:t>
      </w:r>
      <w:r w:rsidRPr="3B157790" w:rsidR="749946FD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 xml:space="preserve">values does </w:t>
      </w:r>
      <w:r w:rsidRPr="3B157790" w:rsidR="5D0F741B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 xml:space="preserve">the </w:t>
      </w:r>
      <w:r w:rsidRPr="3B157790" w:rsidR="3229017D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play</w:t>
      </w:r>
      <w:r w:rsidRPr="3B157790" w:rsidR="749946FD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 xml:space="preserve"> reinforce?</w:t>
      </w:r>
      <w:r>
        <w:br/>
      </w:r>
    </w:p>
    <w:p w:rsidR="762E674B" w:rsidP="3B157790" w:rsidRDefault="762E674B" w14:paraId="2D5B40A9" w14:textId="77A56F9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eastAsia="Arial" w:cs="Arial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3B157790" w:rsidR="749946FD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 xml:space="preserve">What values does it </w:t>
      </w:r>
      <w:r w:rsidRPr="3B157790" w:rsidR="749946FD">
        <w:rPr>
          <w:rFonts w:ascii="Arial" w:hAnsi="Arial" w:eastAsia="Arial" w:cs="Arial"/>
          <w:b w:val="1"/>
          <w:bCs w:val="1"/>
          <w:i w:val="1"/>
          <w:iCs w:val="1"/>
          <w:noProof w:val="0"/>
          <w:color w:val="333333"/>
          <w:sz w:val="24"/>
          <w:szCs w:val="24"/>
          <w:lang w:val="en-US"/>
        </w:rPr>
        <w:t>subvert</w:t>
      </w:r>
      <w:r w:rsidRPr="3B157790" w:rsidR="310BC570">
        <w:rPr>
          <w:rFonts w:ascii="Arial" w:hAnsi="Arial" w:eastAsia="Arial" w:cs="Arial"/>
          <w:b w:val="1"/>
          <w:bCs w:val="1"/>
          <w:i w:val="1"/>
          <w:iCs w:val="1"/>
          <w:noProof w:val="0"/>
          <w:color w:val="333333"/>
          <w:sz w:val="24"/>
          <w:szCs w:val="24"/>
          <w:lang w:val="en-US"/>
        </w:rPr>
        <w:t xml:space="preserve"> (undermine or bring down)</w:t>
      </w:r>
      <w:r w:rsidRPr="3B157790" w:rsidR="749946FD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?</w:t>
      </w:r>
      <w:r>
        <w:br/>
      </w:r>
    </w:p>
    <w:p w:rsidR="762E674B" w:rsidP="4C42F5DC" w:rsidRDefault="762E674B" w14:paraId="1A8BD804" w14:textId="1F50A11B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C42F5DC" w:rsidR="749946FD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 xml:space="preserve">What conflict can be seen between the values the </w:t>
      </w:r>
      <w:r w:rsidRPr="4C42F5DC" w:rsidR="0129E7AC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 xml:space="preserve">play </w:t>
      </w:r>
      <w:r w:rsidRPr="4C42F5DC" w:rsidR="749946FD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champions and those it portrays?</w:t>
      </w:r>
    </w:p>
    <w:p w:rsidR="4C42F5DC" w:rsidP="4C42F5DC" w:rsidRDefault="4C42F5DC" w14:paraId="27C86A5B" w14:textId="027D83A3">
      <w:pPr>
        <w:pStyle w:val="Normal"/>
        <w:spacing w:line="240" w:lineRule="auto"/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</w:pPr>
    </w:p>
    <w:p w:rsidR="4C42F5DC" w:rsidP="4C42F5DC" w:rsidRDefault="4C42F5DC" w14:paraId="4209CEA8" w14:textId="7A0CC8FE">
      <w:pPr>
        <w:pStyle w:val="Normal"/>
        <w:spacing w:line="240" w:lineRule="auto"/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</w:pPr>
    </w:p>
    <w:p w:rsidR="4C42F5DC" w:rsidP="4C42F5DC" w:rsidRDefault="4C42F5DC" w14:paraId="4E680BAF" w14:textId="2C907F69">
      <w:pPr>
        <w:pStyle w:val="Normal"/>
        <w:spacing w:line="240" w:lineRule="auto"/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</w:pPr>
    </w:p>
    <w:p w:rsidR="4C42F5DC" w:rsidP="4C42F5DC" w:rsidRDefault="4C42F5DC" w14:paraId="3A26F688" w14:textId="0077889C">
      <w:pPr>
        <w:pStyle w:val="Normal"/>
        <w:spacing w:line="240" w:lineRule="auto"/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</w:pPr>
    </w:p>
    <w:p w:rsidR="4C42F5DC" w:rsidP="4C42F5DC" w:rsidRDefault="4C42F5DC" w14:paraId="242F1DF0" w14:textId="34273C85">
      <w:pPr>
        <w:pStyle w:val="Normal"/>
        <w:spacing w:line="240" w:lineRule="auto"/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</w:pPr>
    </w:p>
    <w:p w:rsidR="4C42F5DC" w:rsidP="4C42F5DC" w:rsidRDefault="4C42F5DC" w14:paraId="2F4A4F74" w14:textId="0AFB30AC">
      <w:pPr>
        <w:pStyle w:val="Normal"/>
        <w:spacing w:line="240" w:lineRule="auto"/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</w:pPr>
    </w:p>
    <w:p w:rsidR="4C42F5DC" w:rsidP="4C42F5DC" w:rsidRDefault="4C42F5DC" w14:paraId="20D541E9" w14:textId="1C9258B7">
      <w:pPr>
        <w:pStyle w:val="Normal"/>
        <w:spacing w:line="240" w:lineRule="auto"/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</w:pPr>
    </w:p>
    <w:p w:rsidR="762E674B" w:rsidP="3B157790" w:rsidRDefault="762E674B" w14:paraId="720012CB" w14:textId="0ABB20A4">
      <w:pPr>
        <w:pStyle w:val="Normal"/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</w:pPr>
      <w:r w:rsidRPr="3B157790" w:rsidR="6D616456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  <w:t>Formal Literary Studies</w:t>
      </w:r>
    </w:p>
    <w:p w:rsidR="762E674B" w:rsidP="3B157790" w:rsidRDefault="762E674B" w14:paraId="0F6DF59B" w14:textId="1D028E7B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3B157790" w:rsidR="6D616456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How does the work use imagery to develop its own symbols? (i.e. making a certain road stand for death by constant association)</w:t>
      </w:r>
      <w:r>
        <w:br/>
      </w:r>
    </w:p>
    <w:p w:rsidR="762E674B" w:rsidP="3B157790" w:rsidRDefault="762E674B" w14:paraId="4E45A889" w14:textId="5C0A4EAD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3B157790" w:rsidR="6D616456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How do paradox, irony, ambiguity, and tension work in the text?</w:t>
      </w:r>
      <w:r>
        <w:br/>
      </w:r>
    </w:p>
    <w:p w:rsidR="762E674B" w:rsidP="3B157790" w:rsidRDefault="762E674B" w14:paraId="17EA8B26" w14:textId="2C025530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3B157790" w:rsidR="6D616456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What does the form of the work</w:t>
      </w:r>
      <w:r w:rsidRPr="3B157790" w:rsidR="4F1FDB13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 xml:space="preserve"> (a play)</w:t>
      </w:r>
      <w:r w:rsidRPr="3B157790" w:rsidR="6D616456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 xml:space="preserve"> say about its content?</w:t>
      </w:r>
      <w:r w:rsidRPr="3B157790" w:rsidR="581565BF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 xml:space="preserve"> In other words, why did Hansberry choose to write this as a play instead of a novel, short story, or poem?</w:t>
      </w:r>
      <w:r>
        <w:br/>
      </w:r>
    </w:p>
    <w:p w:rsidR="762E674B" w:rsidP="75CAC5AB" w:rsidRDefault="762E674B" w14:paraId="5F7735B4" w14:textId="352D38E7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75CAC5AB" w:rsidR="6D616456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 xml:space="preserve">Is there a central or focal passage that can be said to sum up the entirety of the </w:t>
      </w:r>
      <w:r w:rsidRPr="75CAC5AB" w:rsidR="5B09ABAD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play that we’ve read SO FAR</w:t>
      </w:r>
      <w:r w:rsidRPr="75CAC5AB" w:rsidR="6D616456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?</w:t>
      </w:r>
    </w:p>
    <w:p w:rsidR="75CAC5AB" w:rsidP="75CAC5AB" w:rsidRDefault="75CAC5AB" w14:paraId="22B95CC4" w14:textId="1D6E8E30">
      <w:pPr>
        <w:pStyle w:val="Normal"/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</w:pPr>
    </w:p>
    <w:p w:rsidR="762E674B" w:rsidP="3B157790" w:rsidRDefault="762E674B" w14:paraId="4055EE2F" w14:textId="661BFC74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</w:pPr>
      <w:r w:rsidRPr="3B157790" w:rsidR="05EF0A9C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  <w:t xml:space="preserve"> New Historicism Literary Studies</w:t>
      </w:r>
    </w:p>
    <w:p w:rsidR="762E674B" w:rsidP="3B157790" w:rsidRDefault="762E674B" w14:paraId="333EA796" w14:textId="1326CC2B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3B157790" w:rsidR="05EF0A9C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What language/characters/events present in the work reflect the current events of the author’s day?</w:t>
      </w:r>
      <w:r w:rsidRPr="3B157790" w:rsidR="0863CA78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 xml:space="preserve"> How are such events interpreted and presented?</w:t>
      </w:r>
      <w:r>
        <w:br/>
      </w:r>
    </w:p>
    <w:p w:rsidR="762E674B" w:rsidP="3B157790" w:rsidRDefault="762E674B" w14:paraId="57353495" w14:textId="29016DCC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3B157790" w:rsidR="05EF0A9C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Are there words in the text that have changed their meaning from the time of the writing?</w:t>
      </w:r>
      <w:r>
        <w:br/>
      </w:r>
    </w:p>
    <w:p w:rsidR="762E674B" w:rsidP="3B157790" w:rsidRDefault="762E674B" w14:paraId="345A4595" w14:textId="46303502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3B157790" w:rsidR="05EF0A9C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How are events' interpretation and presentation a product of the culture of the author?</w:t>
      </w:r>
      <w:r>
        <w:br/>
      </w:r>
    </w:p>
    <w:p w:rsidR="762E674B" w:rsidP="3B157790" w:rsidRDefault="762E674B" w14:paraId="78F0FA8B" w14:textId="5BBFDE05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3B157790" w:rsidR="05EF0A9C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Does the work's presentation support or condemn the event? Can it be seen to do both?</w:t>
      </w:r>
      <w:r>
        <w:br/>
      </w:r>
    </w:p>
    <w:p w:rsidR="762E674B" w:rsidP="3B157790" w:rsidRDefault="762E674B" w14:paraId="3CB3DDBC" w14:textId="2714BF07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3B157790" w:rsidR="05EF0A9C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>How does this portrayal criticize the leading political figures or movements of the day?</w:t>
      </w:r>
      <w:r>
        <w:br/>
      </w:r>
    </w:p>
    <w:p w:rsidR="762E674B" w:rsidP="3B157790" w:rsidRDefault="762E674B" w14:paraId="6A2F05E6" w14:textId="35C450E0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color w:val="333333"/>
          <w:sz w:val="24"/>
          <w:szCs w:val="24"/>
        </w:rPr>
      </w:pPr>
      <w:r w:rsidRPr="3B157790" w:rsidR="05EF0A9C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 xml:space="preserve">How does the work consider traditionally </w:t>
      </w:r>
      <w:r w:rsidRPr="3B157790" w:rsidR="049BCDAE">
        <w:rPr>
          <w:rFonts w:ascii="Arial" w:hAnsi="Arial" w:eastAsia="Arial" w:cs="Arial"/>
          <w:b w:val="1"/>
          <w:bCs w:val="1"/>
          <w:i w:val="1"/>
          <w:iCs w:val="1"/>
          <w:noProof w:val="0"/>
          <w:color w:val="333333"/>
          <w:sz w:val="24"/>
          <w:szCs w:val="24"/>
          <w:lang w:val="en-US"/>
        </w:rPr>
        <w:t>marginalized (</w:t>
      </w:r>
      <w:r w:rsidRPr="3B157790" w:rsidR="049BCDAE">
        <w:rPr>
          <w:rFonts w:ascii="Arial" w:hAnsi="Arial" w:eastAsia="Arial" w:cs="Arial"/>
          <w:b w:val="1"/>
          <w:bCs w:val="1"/>
          <w:i w:val="1"/>
          <w:iCs w:val="1"/>
          <w:noProof w:val="0"/>
          <w:color w:val="222222"/>
          <w:sz w:val="24"/>
          <w:szCs w:val="24"/>
          <w:lang w:val="en-US"/>
        </w:rPr>
        <w:t>a person or group treated as insignificant)</w:t>
      </w:r>
      <w:r w:rsidRPr="3B157790" w:rsidR="05EF0A9C"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  <w:t xml:space="preserve"> populations?</w:t>
      </w:r>
    </w:p>
    <w:p w:rsidR="762E674B" w:rsidP="3B157790" w:rsidRDefault="762E674B" w14:paraId="7561BD02" w14:textId="31B63AA9">
      <w:pPr>
        <w:pStyle w:val="Normal"/>
        <w:rPr>
          <w:rFonts w:ascii="Arial" w:hAnsi="Arial" w:eastAsia="Arial" w:cs="Arial"/>
          <w:noProof w:val="0"/>
          <w:color w:val="333333"/>
          <w:sz w:val="24"/>
          <w:szCs w:val="24"/>
          <w:lang w:val="en-US"/>
        </w:rPr>
      </w:pPr>
    </w:p>
    <w:p w:rsidR="762E674B" w:rsidP="762E674B" w:rsidRDefault="762E674B" w14:paraId="33E2BC0B" w14:textId="24D886D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360"/>
      </w:pPr>
      <w:rPr/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360"/>
      </w:pPr>
      <w:rPr/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360"/>
      </w:pPr>
      <w:rPr/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360"/>
      </w:pPr>
      <w:rPr/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360"/>
      </w:pPr>
      <w:rPr/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360"/>
      </w:pPr>
      <w:rPr/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360"/>
      </w:pPr>
      <w:rPr/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360"/>
      </w:pPr>
      <w:rPr/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DB1506"/>
  <w15:docId w15:val="{d5ffb376-87d2-490c-98eb-6092d7351ccc}"/>
  <w:rsids>
    <w:rsidRoot w:val="6ADB1506"/>
    <w:rsid w:val="0115B328"/>
    <w:rsid w:val="0129E7AC"/>
    <w:rsid w:val="036DF5D4"/>
    <w:rsid w:val="049BCDAE"/>
    <w:rsid w:val="05EF0A9C"/>
    <w:rsid w:val="06C2FADD"/>
    <w:rsid w:val="073587F8"/>
    <w:rsid w:val="0773740D"/>
    <w:rsid w:val="0863CA78"/>
    <w:rsid w:val="0971A9E0"/>
    <w:rsid w:val="0F432C35"/>
    <w:rsid w:val="139CF1E5"/>
    <w:rsid w:val="14B487CE"/>
    <w:rsid w:val="15D518B2"/>
    <w:rsid w:val="1619EC2D"/>
    <w:rsid w:val="1686B8D9"/>
    <w:rsid w:val="191C2357"/>
    <w:rsid w:val="1D98E227"/>
    <w:rsid w:val="1E7891A8"/>
    <w:rsid w:val="20901BF5"/>
    <w:rsid w:val="218FCDD9"/>
    <w:rsid w:val="2D750D9C"/>
    <w:rsid w:val="2DC4A1EB"/>
    <w:rsid w:val="310BC570"/>
    <w:rsid w:val="31B13CE9"/>
    <w:rsid w:val="3229017D"/>
    <w:rsid w:val="34D2E770"/>
    <w:rsid w:val="35B65322"/>
    <w:rsid w:val="378B967F"/>
    <w:rsid w:val="39C4C79A"/>
    <w:rsid w:val="3B157790"/>
    <w:rsid w:val="3CCDBCFB"/>
    <w:rsid w:val="3E0C805A"/>
    <w:rsid w:val="41CB549C"/>
    <w:rsid w:val="43F54BB4"/>
    <w:rsid w:val="46483D54"/>
    <w:rsid w:val="46802645"/>
    <w:rsid w:val="46ECAB20"/>
    <w:rsid w:val="47F66310"/>
    <w:rsid w:val="49CEB3F2"/>
    <w:rsid w:val="49E0C728"/>
    <w:rsid w:val="4C42F5DC"/>
    <w:rsid w:val="4F1FDB13"/>
    <w:rsid w:val="4F63E04A"/>
    <w:rsid w:val="4FFFEF4F"/>
    <w:rsid w:val="5014DD39"/>
    <w:rsid w:val="5031CED4"/>
    <w:rsid w:val="51AE22B5"/>
    <w:rsid w:val="524307ED"/>
    <w:rsid w:val="565CB9DC"/>
    <w:rsid w:val="5813906E"/>
    <w:rsid w:val="581565BF"/>
    <w:rsid w:val="58507DD0"/>
    <w:rsid w:val="591C4638"/>
    <w:rsid w:val="59F71589"/>
    <w:rsid w:val="5B09ABAD"/>
    <w:rsid w:val="5B54071C"/>
    <w:rsid w:val="5BAB59CD"/>
    <w:rsid w:val="5D0F741B"/>
    <w:rsid w:val="5D44A163"/>
    <w:rsid w:val="5E251E23"/>
    <w:rsid w:val="5E353DD8"/>
    <w:rsid w:val="5F561815"/>
    <w:rsid w:val="5FCB8EE2"/>
    <w:rsid w:val="6147D0E9"/>
    <w:rsid w:val="65B919A4"/>
    <w:rsid w:val="6AB796B0"/>
    <w:rsid w:val="6ADB1506"/>
    <w:rsid w:val="6BDF99DE"/>
    <w:rsid w:val="6C44E9A9"/>
    <w:rsid w:val="6C4AE989"/>
    <w:rsid w:val="6D616456"/>
    <w:rsid w:val="6D64A109"/>
    <w:rsid w:val="749946FD"/>
    <w:rsid w:val="75509644"/>
    <w:rsid w:val="75CAC5AB"/>
    <w:rsid w:val="762E674B"/>
    <w:rsid w:val="764FE3A5"/>
    <w:rsid w:val="76C867F8"/>
    <w:rsid w:val="77939556"/>
    <w:rsid w:val="7EAEB8F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cff4db4aa6248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2020-01-22T15:04:42.4646945Z</dcterms:created>
  <dcterms:modified xsi:type="dcterms:W3CDTF">2020-03-11T13:25:38.7538589Z</dcterms:modified>
  <dc:creator>Kimberly Feher</dc:creator>
  <lastModifiedBy>Kimberly Feher</lastModifiedBy>
</coreProperties>
</file>